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9" w:rsidRPr="00537919" w:rsidRDefault="00537919" w:rsidP="00537919">
      <w:pPr>
        <w:jc w:val="right"/>
        <w:rPr>
          <w:rFonts w:cs="2  Titr"/>
          <w:rtl/>
          <w:lang w:bidi="fa-IR"/>
        </w:rPr>
      </w:pPr>
      <w:r w:rsidRPr="00537919">
        <w:rPr>
          <w:rFonts w:cs="2  Titr" w:hint="cs"/>
          <w:rtl/>
          <w:lang w:bidi="fa-IR"/>
        </w:rPr>
        <w:t xml:space="preserve">پرفسور داریوش فرهود ، پدر علم ژنتیک ایران </w:t>
      </w:r>
    </w:p>
    <w:p w:rsidR="00537919" w:rsidRDefault="00537919" w:rsidP="00537919">
      <w:pPr>
        <w:jc w:val="right"/>
        <w:rPr>
          <w:rtl/>
          <w:lang w:bidi="fa-IR"/>
        </w:rPr>
      </w:pPr>
      <w:r w:rsidRPr="00537919">
        <w:rPr>
          <w:rtl/>
          <w:lang w:bidi="fa-IR"/>
        </w:rPr>
        <w:t>تاريخ تولد: 1317 </w:t>
      </w:r>
    </w:p>
    <w:p w:rsidR="00537919" w:rsidRPr="00537919" w:rsidRDefault="00537919" w:rsidP="00537919">
      <w:pPr>
        <w:jc w:val="right"/>
        <w:rPr>
          <w:rtl/>
        </w:rPr>
      </w:pPr>
      <w:r w:rsidRPr="00537919">
        <w:rPr>
          <w:rtl/>
          <w:lang w:bidi="fa-IR"/>
        </w:rPr>
        <w:t>محل تولد: تهران</w:t>
      </w:r>
    </w:p>
    <w:p w:rsidR="00537919" w:rsidRPr="00537919" w:rsidRDefault="00537919" w:rsidP="00537919">
      <w:pPr>
        <w:jc w:val="right"/>
        <w:rPr>
          <w:rtl/>
        </w:rPr>
      </w:pPr>
      <w:r w:rsidRPr="00537919">
        <w:rPr>
          <w:rtl/>
          <w:lang w:bidi="fa-IR"/>
        </w:rPr>
        <w:t>تاريخ عضويت پيوسته: 1386/6/15</w:t>
      </w:r>
    </w:p>
    <w:p w:rsidR="00537919" w:rsidRPr="00537919" w:rsidRDefault="00537919" w:rsidP="00537919">
      <w:pPr>
        <w:jc w:val="right"/>
        <w:rPr>
          <w:rtl/>
        </w:rPr>
      </w:pPr>
      <w:r w:rsidRPr="00537919">
        <w:rPr>
          <w:rtl/>
          <w:lang w:bidi="fa-IR"/>
        </w:rPr>
        <w:t>فارغ‌التحصيل از: دانشگاه ارلانگن آلمان، 1348</w:t>
      </w:r>
    </w:p>
    <w:p w:rsidR="00537919" w:rsidRPr="00537919" w:rsidRDefault="00537919" w:rsidP="00537919">
      <w:pPr>
        <w:jc w:val="right"/>
        <w:rPr>
          <w:rtl/>
        </w:rPr>
      </w:pPr>
      <w:r w:rsidRPr="00537919">
        <w:rPr>
          <w:rFonts w:cs="2  Titr"/>
          <w:rtl/>
          <w:lang w:bidi="fa-IR"/>
        </w:rPr>
        <w:t>تخصص:</w:t>
      </w:r>
      <w:r w:rsidRPr="00537919">
        <w:rPr>
          <w:rtl/>
          <w:lang w:bidi="fa-IR"/>
        </w:rPr>
        <w:t> دكتراي ژنتيك پزشكي و انسان‌شناسي از دانشگاه ماينس آلمان (1351)، استادي ژنتيك پزشكي(1370) از دانشگاه مونيخ آلمان </w:t>
      </w:r>
    </w:p>
    <w:p w:rsidR="00537919" w:rsidRPr="00537919" w:rsidRDefault="00537919" w:rsidP="00537919">
      <w:pPr>
        <w:jc w:val="right"/>
        <w:rPr>
          <w:rtl/>
        </w:rPr>
      </w:pPr>
      <w:r w:rsidRPr="001C26EB">
        <w:rPr>
          <w:rFonts w:cs="2  Titr"/>
          <w:rtl/>
          <w:lang w:bidi="fa-IR"/>
        </w:rPr>
        <w:t>سمت‌ها:</w:t>
      </w:r>
      <w:r w:rsidRPr="00537919">
        <w:rPr>
          <w:rtl/>
          <w:lang w:bidi="fa-IR"/>
        </w:rPr>
        <w:t> بنيانگذار و رئيس اولين كلينيك ژنتيك ايران (1354 تاكنون)</w:t>
      </w:r>
    </w:p>
    <w:p w:rsidR="00537919" w:rsidRPr="001C26EB" w:rsidRDefault="00537919" w:rsidP="00537919">
      <w:pPr>
        <w:jc w:val="right"/>
        <w:rPr>
          <w:rFonts w:cs="2  Titr"/>
          <w:rtl/>
          <w:lang w:bidi="fa-IR"/>
        </w:rPr>
      </w:pPr>
      <w:r w:rsidRPr="001C26EB">
        <w:rPr>
          <w:rFonts w:cs="2  Titr"/>
          <w:rtl/>
          <w:lang w:bidi="fa-IR"/>
        </w:rPr>
        <w:t>سوابق علمی و اجرایی:</w:t>
      </w:r>
      <w:r w:rsidRPr="001C26EB">
        <w:rPr>
          <w:rFonts w:ascii="Cambria" w:hAnsi="Cambria" w:cs="Cambria" w:hint="cs"/>
          <w:rtl/>
          <w:lang w:bidi="fa-IR"/>
        </w:rPr>
        <w:t> </w:t>
      </w:r>
    </w:p>
    <w:p w:rsidR="00537919" w:rsidRDefault="00537919" w:rsidP="00537919">
      <w:pPr>
        <w:jc w:val="right"/>
        <w:rPr>
          <w:rtl/>
          <w:lang w:bidi="fa-IR"/>
        </w:rPr>
      </w:pPr>
      <w:r w:rsidRPr="00537919">
        <w:rPr>
          <w:rtl/>
          <w:lang w:bidi="fa-IR"/>
        </w:rPr>
        <w:t xml:space="preserve">بنيانگذار و مدير اولين گروه ژنتيک انساني در ايران (1351- دانشگاه تهران)؛ </w:t>
      </w:r>
    </w:p>
    <w:p w:rsidR="00537919" w:rsidRDefault="00537919" w:rsidP="00537919">
      <w:pPr>
        <w:jc w:val="right"/>
        <w:rPr>
          <w:rtl/>
          <w:lang w:bidi="fa-IR"/>
        </w:rPr>
      </w:pPr>
      <w:r w:rsidRPr="00537919">
        <w:rPr>
          <w:rtl/>
          <w:lang w:bidi="fa-IR"/>
        </w:rPr>
        <w:t xml:space="preserve">کارشناس رسمي رشته ژنتيکانساني سازمان جهاني بهداشت؛ ژنو (1355 تاکنون)؛ </w:t>
      </w:r>
    </w:p>
    <w:p w:rsidR="00537919" w:rsidRDefault="00537919" w:rsidP="00537919">
      <w:pPr>
        <w:jc w:val="right"/>
        <w:rPr>
          <w:rtl/>
          <w:lang w:bidi="fa-IR"/>
        </w:rPr>
      </w:pPr>
      <w:r w:rsidRPr="00537919">
        <w:rPr>
          <w:rtl/>
          <w:lang w:bidi="fa-IR"/>
        </w:rPr>
        <w:t xml:space="preserve">عضو کميته "اخلاق در ژنتيک پزشکي"سازمان جهاني بهداشت، ژنو (1373 - 1380)؛ </w:t>
      </w:r>
    </w:p>
    <w:p w:rsidR="00537919" w:rsidRDefault="00537919" w:rsidP="00537919">
      <w:pPr>
        <w:jc w:val="right"/>
        <w:rPr>
          <w:rtl/>
          <w:lang w:bidi="fa-IR"/>
        </w:rPr>
      </w:pPr>
      <w:r w:rsidRPr="00537919">
        <w:rPr>
          <w:rtl/>
          <w:lang w:bidi="fa-IR"/>
        </w:rPr>
        <w:t xml:space="preserve">عضو پيوسته فرهنگستان علوم جهان سوم، ايتاليا (از 1375)؛ </w:t>
      </w:r>
    </w:p>
    <w:p w:rsidR="00537919" w:rsidRDefault="00537919" w:rsidP="00537919">
      <w:pPr>
        <w:jc w:val="right"/>
        <w:rPr>
          <w:rtl/>
          <w:lang w:bidi="fa-IR"/>
        </w:rPr>
      </w:pPr>
      <w:r w:rsidRPr="00537919">
        <w:rPr>
          <w:rtl/>
          <w:lang w:bidi="fa-IR"/>
        </w:rPr>
        <w:t>عضو کميته ملي "اخلاق زيستي" کميسيون ملي يونسکو ـ ايران (1382 تاکنون)؛  </w:t>
      </w:r>
    </w:p>
    <w:p w:rsidR="00537919" w:rsidRDefault="00537919" w:rsidP="00537919">
      <w:pPr>
        <w:jc w:val="right"/>
        <w:rPr>
          <w:rtl/>
          <w:lang w:bidi="fa-IR"/>
        </w:rPr>
      </w:pPr>
      <w:r w:rsidRPr="00537919">
        <w:rPr>
          <w:rtl/>
          <w:lang w:bidi="fa-IR"/>
        </w:rPr>
        <w:t xml:space="preserve">کشف و گزارش گونه جديدي از ترانسفرين انسان"ترانسفرين ايران" (1367)؛ </w:t>
      </w:r>
    </w:p>
    <w:p w:rsidR="00537919" w:rsidRDefault="00537919" w:rsidP="00537919">
      <w:pPr>
        <w:jc w:val="right"/>
        <w:rPr>
          <w:rtl/>
          <w:lang w:bidi="fa-IR"/>
        </w:rPr>
      </w:pPr>
      <w:r w:rsidRPr="00537919">
        <w:rPr>
          <w:rtl/>
          <w:lang w:bidi="fa-IR"/>
        </w:rPr>
        <w:t>کشف و گزارش يک بيماري جديد ژنتيکي به نام "مولتي پلسينوستوزيس شديد" در يک دودمان بزرگ ايراني (1378)؛</w:t>
      </w:r>
    </w:p>
    <w:p w:rsidR="00537919" w:rsidRPr="00537919" w:rsidRDefault="00537919" w:rsidP="00537919">
      <w:pPr>
        <w:jc w:val="right"/>
        <w:rPr>
          <w:rtl/>
        </w:rPr>
      </w:pPr>
      <w:r w:rsidRPr="00537919">
        <w:rPr>
          <w:rtl/>
          <w:lang w:bidi="fa-IR"/>
        </w:rPr>
        <w:t xml:space="preserve"> پژوهش در زمينه ژنتيك پزشكي،ژنتيك اجتماعي و ژنتيك جمعيت، اخلاق پزشكي</w:t>
      </w:r>
    </w:p>
    <w:p w:rsidR="00537919" w:rsidRDefault="00537919" w:rsidP="00537919">
      <w:pPr>
        <w:jc w:val="right"/>
        <w:rPr>
          <w:rtl/>
          <w:lang w:bidi="fa-IR"/>
        </w:rPr>
      </w:pPr>
      <w:r w:rsidRPr="001C26EB">
        <w:rPr>
          <w:rFonts w:cs="2  Titr"/>
          <w:rtl/>
          <w:lang w:bidi="fa-IR"/>
        </w:rPr>
        <w:t>تقدیرنامه ها:</w:t>
      </w:r>
      <w:r w:rsidRPr="00537919">
        <w:rPr>
          <w:rtl/>
          <w:lang w:bidi="fa-IR"/>
        </w:rPr>
        <w:t xml:space="preserve"> سردبير پنج مجله علمي- پژوهشي (پزشكي و بهداشتي)؛ </w:t>
      </w:r>
    </w:p>
    <w:p w:rsidR="00537919" w:rsidRDefault="00537919" w:rsidP="00537919">
      <w:pPr>
        <w:jc w:val="right"/>
        <w:rPr>
          <w:rtl/>
          <w:lang w:bidi="fa-IR"/>
        </w:rPr>
      </w:pPr>
      <w:r w:rsidRPr="00537919">
        <w:rPr>
          <w:rtl/>
          <w:lang w:bidi="fa-IR"/>
        </w:rPr>
        <w:t xml:space="preserve">برنده جايزه علمي جشنواره جهاني خوارزمي در پژوهش (1369)؛ </w:t>
      </w:r>
    </w:p>
    <w:p w:rsidR="00537919" w:rsidRDefault="00537919" w:rsidP="00537919">
      <w:pPr>
        <w:jc w:val="right"/>
        <w:rPr>
          <w:rtl/>
          <w:lang w:bidi="fa-IR"/>
        </w:rPr>
      </w:pPr>
      <w:r w:rsidRPr="00537919">
        <w:rPr>
          <w:rtl/>
          <w:lang w:bidi="fa-IR"/>
        </w:rPr>
        <w:t xml:space="preserve">برنده دو جايزه ولوح افتخار جشنواره ابن‌سينا در پژوهش (1378 و 1382)؛ </w:t>
      </w:r>
    </w:p>
    <w:p w:rsidR="00537919" w:rsidRDefault="00537919" w:rsidP="00537919">
      <w:pPr>
        <w:jc w:val="right"/>
        <w:rPr>
          <w:rtl/>
          <w:lang w:bidi="fa-IR"/>
        </w:rPr>
      </w:pPr>
      <w:r w:rsidRPr="00537919">
        <w:rPr>
          <w:rtl/>
          <w:lang w:bidi="fa-IR"/>
        </w:rPr>
        <w:t>برنده جايزه و لوح افتخارجشنواره رازي در انتشارات (1387)؛</w:t>
      </w:r>
    </w:p>
    <w:p w:rsidR="00537919" w:rsidRDefault="00537919" w:rsidP="00537919">
      <w:pPr>
        <w:jc w:val="right"/>
        <w:rPr>
          <w:rtl/>
          <w:lang w:bidi="fa-IR"/>
        </w:rPr>
      </w:pPr>
      <w:r w:rsidRPr="00537919">
        <w:rPr>
          <w:rtl/>
          <w:lang w:bidi="fa-IR"/>
        </w:rPr>
        <w:t xml:space="preserve"> برنده جايزه و لوح، براي سردبيري فصلنامه انگليسيزبان "بهداشت ايران "به عنوان مجله ممتاز بين المللي (1388)؛</w:t>
      </w:r>
    </w:p>
    <w:p w:rsidR="00537919" w:rsidRDefault="00537919" w:rsidP="00537919">
      <w:pPr>
        <w:jc w:val="right"/>
        <w:rPr>
          <w:rtl/>
          <w:lang w:bidi="fa-IR"/>
        </w:rPr>
      </w:pPr>
      <w:r w:rsidRPr="00537919">
        <w:rPr>
          <w:rtl/>
          <w:lang w:bidi="fa-IR"/>
        </w:rPr>
        <w:t xml:space="preserve"> لوح افتخار رياست محترمجمهوري به مناسبت"تلاش‌هاي خالصانه و آثار ارزشمند و خلاقانه در طول دورانخدمت"(1389)؛ </w:t>
      </w:r>
    </w:p>
    <w:p w:rsidR="00537919" w:rsidRPr="00537919" w:rsidRDefault="00537919" w:rsidP="00537919">
      <w:pPr>
        <w:jc w:val="right"/>
        <w:rPr>
          <w:rtl/>
        </w:rPr>
      </w:pPr>
      <w:r w:rsidRPr="00537919">
        <w:rPr>
          <w:rtl/>
          <w:lang w:bidi="fa-IR"/>
        </w:rPr>
        <w:t>لوح افتخار دانشکده بهداشت براي سي‌سال مديريت و سردبيري مجله</w:t>
      </w:r>
      <w:r>
        <w:rPr>
          <w:rFonts w:hint="cs"/>
          <w:rtl/>
          <w:lang w:bidi="fa-IR"/>
        </w:rPr>
        <w:t xml:space="preserve"> </w:t>
      </w:r>
      <w:r w:rsidRPr="00537919">
        <w:rPr>
          <w:rtl/>
          <w:lang w:bidi="fa-IR"/>
        </w:rPr>
        <w:t>بهداشت ايران (1389)</w:t>
      </w:r>
    </w:p>
    <w:p w:rsidR="00192AA4" w:rsidRDefault="00537919" w:rsidP="00537919">
      <w:pPr>
        <w:jc w:val="right"/>
      </w:pPr>
      <w:r w:rsidRPr="00537919">
        <w:rPr>
          <w:rtl/>
          <w:lang w:bidi="fa-IR"/>
        </w:rPr>
        <w:t>آثار علمی و تالیفات: تأليف 12،  ترجمه 4 كتاب، 24 مقاله فارسي در نشريات فارسي و 162 مقاله انگليسي در نشريات بين‌المللي</w:t>
      </w:r>
      <w:bookmarkStart w:id="0" w:name="_GoBack"/>
      <w:bookmarkEnd w:id="0"/>
    </w:p>
    <w:sectPr w:rsidR="0019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19"/>
    <w:rsid w:val="00192AA4"/>
    <w:rsid w:val="001C26EB"/>
    <w:rsid w:val="0053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1C143-38C9-43AC-805B-6CB89BC8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910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8134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Manouchehri.Farzaneh</dc:creator>
  <cp:keywords/>
  <dc:description/>
  <cp:lastModifiedBy>Manouchehri.Farzaneh</cp:lastModifiedBy>
  <cp:revision>1</cp:revision>
  <dcterms:created xsi:type="dcterms:W3CDTF">2018-01-10T13:16:00Z</dcterms:created>
  <dcterms:modified xsi:type="dcterms:W3CDTF">2018-01-10T13:31:00Z</dcterms:modified>
</cp:coreProperties>
</file>